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8B2A7" w14:textId="2130F521" w:rsidR="0023514D" w:rsidRPr="007C5701" w:rsidRDefault="00FB1012" w:rsidP="0023514D">
      <w:pPr>
        <w:pStyle w:val="Title"/>
        <w:rPr>
          <w:kern w:val="0"/>
          <w:sz w:val="46"/>
          <w:szCs w:val="46"/>
          <w14:ligatures w14:val="none"/>
        </w:rPr>
      </w:pPr>
      <w:r>
        <w:rPr>
          <w:noProof/>
          <w:sz w:val="46"/>
          <w:szCs w:val="46"/>
        </w:rPr>
        <mc:AlternateContent>
          <mc:Choice Requires="wps">
            <w:drawing>
              <wp:anchor distT="0" distB="0" distL="114300" distR="114300" simplePos="0" relativeHeight="251659264" behindDoc="0" locked="0" layoutInCell="1" allowOverlap="1" wp14:anchorId="6E38C8A1" wp14:editId="686DB71C">
                <wp:simplePos x="0" y="0"/>
                <wp:positionH relativeFrom="column">
                  <wp:posOffset>-428017</wp:posOffset>
                </wp:positionH>
                <wp:positionV relativeFrom="paragraph">
                  <wp:posOffset>330740</wp:posOffset>
                </wp:positionV>
                <wp:extent cx="6741268" cy="0"/>
                <wp:effectExtent l="0" t="0" r="15240" b="12700"/>
                <wp:wrapNone/>
                <wp:docPr id="1412070243" name="Straight Connector 4"/>
                <wp:cNvGraphicFramePr/>
                <a:graphic xmlns:a="http://schemas.openxmlformats.org/drawingml/2006/main">
                  <a:graphicData uri="http://schemas.microsoft.com/office/word/2010/wordprocessingShape">
                    <wps:wsp>
                      <wps:cNvCnPr/>
                      <wps:spPr>
                        <a:xfrm>
                          <a:off x="0" y="0"/>
                          <a:ext cx="67412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060FC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7pt,26.05pt" to="497.1pt,2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5AA1mwEAAJQDAAAOAAAAZHJzL2Uyb0RvYy54bWysU8tu2zAQvAfIPxC8x5KMwg0EyzkkaC9B&#13;&#10;GjTJBzDU0iLAF5aMJf99l7QtB0mBokUvFB87szuzq/XNZA3bAUbtXcebRc0ZOOl77bYdf3n+dnXN&#13;&#10;WUzC9cJ4Bx3fQ+Q3m8uL9RhaWPrBmx6QEYmL7Rg6PqQU2qqKcgAr4sIHcPSoPFqR6IjbqkcxErs1&#13;&#10;1bKuV9XosQ/oJcRIt3eHR74p/EqBTD+UipCY6TjVlsqKZX3Na7VZi3aLIgxaHssQ/1CFFdpR0pnq&#13;&#10;TiTB3lB/orJaoo9epYX0tvJKaQlFA6lp6g9qngYRoGghc2KYbYr/j1Y+7G7dI5INY4htDI+YVUwK&#13;&#10;bf5SfWwqZu1ns2BKTNLl6uuXZrmi9srTW3UGBozpO3jL8qbjRrusQ7Ridx8TJaPQUwgdzqnLLu0N&#13;&#10;5GDjfoJiuqdkTUGXqYBbg2wnqJ9CSnCpyT0kvhKdYUobMwPrPwOP8RkKZWL+BjwjSmbv0gy22nn8&#13;&#10;XfY0nUpWh/iTAwfd2YJX3+9LU4o11Pqi8Dimebbenwv8/DNtfgEAAP//AwBQSwMEFAAGAAgAAAAh&#13;&#10;AAkbFlPkAAAADgEAAA8AAABkcnMvZG93bnJldi54bWxMT01PwkAQvZv4HzZj4g22NIhSuiUEY0QS&#13;&#10;Q0ATPC7dsa12Z5vuQsu/d4wHuUwy8968j3Te21qcsPWVIwWjYQQCKXemokLB+9vT4AGED5qMrh2h&#13;&#10;gjN6mGfXV6lOjOtoi6ddKASLkE+0gjKEJpHS5yVa7YeuQWLs07VWB17bQppWdyxuaxlH0URaXRE7&#13;&#10;lLrBZYn59+5oFby2q9VysT5/0ebDdvt4vd+89M9K3d70jzMeixmIgH34/4DfDpwfMg52cEcyXtQK&#13;&#10;BpP7MVMV3MUjEEyYTscxiMPfQWapvKyR/QAAAP//AwBQSwECLQAUAAYACAAAACEAtoM4kv4AAADh&#13;&#10;AQAAEwAAAAAAAAAAAAAAAAAAAAAAW0NvbnRlbnRfVHlwZXNdLnhtbFBLAQItABQABgAIAAAAIQA4&#13;&#10;/SH/1gAAAJQBAAALAAAAAAAAAAAAAAAAAC8BAABfcmVscy8ucmVsc1BLAQItABQABgAIAAAAIQD4&#13;&#10;5AA1mwEAAJQDAAAOAAAAAAAAAAAAAAAAAC4CAABkcnMvZTJvRG9jLnhtbFBLAQItABQABgAIAAAA&#13;&#10;IQAJGxZT5AAAAA4BAAAPAAAAAAAAAAAAAAAAAPUDAABkcnMvZG93bnJldi54bWxQSwUGAAAAAAQA&#13;&#10;BADzAAAABgUAAAAA&#13;&#10;" strokecolor="#156082 [3204]" strokeweight=".5pt">
                <v:stroke joinstyle="miter"/>
              </v:line>
            </w:pict>
          </mc:Fallback>
        </mc:AlternateContent>
      </w:r>
      <w:r w:rsidR="0023514D" w:rsidRPr="007C5701">
        <w:rPr>
          <w:sz w:val="46"/>
          <w:szCs w:val="46"/>
        </w:rPr>
        <w:t>Where Excellence, Purpose, and Potential Converge</w:t>
      </w:r>
    </w:p>
    <w:p w14:paraId="0365404E" w14:textId="77777777" w:rsidR="00FB1012" w:rsidRDefault="00FB1012">
      <w:pPr>
        <w:pStyle w:val="Subtitle"/>
        <w:rPr>
          <w:sz w:val="22"/>
          <w:szCs w:val="22"/>
        </w:rPr>
      </w:pPr>
    </w:p>
    <w:p w14:paraId="4E026A54" w14:textId="5416A282" w:rsidR="0023514D" w:rsidRPr="00FB1012" w:rsidRDefault="0023514D">
      <w:pPr>
        <w:pStyle w:val="Subtitle"/>
        <w:rPr>
          <w:kern w:val="0"/>
          <w:sz w:val="22"/>
          <w:szCs w:val="22"/>
          <w14:ligatures w14:val="none"/>
        </w:rPr>
      </w:pPr>
      <w:r w:rsidRPr="00FB1012">
        <w:rPr>
          <w:sz w:val="22"/>
          <w:szCs w:val="22"/>
        </w:rPr>
        <w:t>Cultivating confident athletes and emerging leaders through mentorship</w:t>
      </w:r>
      <w:r w:rsidR="00FB1012" w:rsidRPr="00FB1012">
        <w:rPr>
          <w:sz w:val="22"/>
          <w:szCs w:val="22"/>
        </w:rPr>
        <w:t xml:space="preserve"> &amp; </w:t>
      </w:r>
      <w:r w:rsidRPr="00FB1012">
        <w:rPr>
          <w:sz w:val="22"/>
          <w:szCs w:val="22"/>
        </w:rPr>
        <w:t>discipline</w:t>
      </w:r>
    </w:p>
    <w:p w14:paraId="39F83113" w14:textId="77777777" w:rsidR="00FB1012" w:rsidRDefault="00FB1012">
      <w:pPr>
        <w:rPr>
          <w:rFonts w:ascii="Times New Roman" w:hAnsi="Times New Roman" w:cs="Times New Roman"/>
        </w:rPr>
      </w:pPr>
    </w:p>
    <w:p w14:paraId="0BBD9613" w14:textId="5E60931A" w:rsidR="0023514D" w:rsidRPr="007C5701" w:rsidRDefault="0023514D">
      <w:pPr>
        <w:rPr>
          <w:rFonts w:ascii="Times New Roman" w:hAnsi="Times New Roman" w:cs="Times New Roman"/>
          <w:kern w:val="0"/>
          <w14:ligatures w14:val="none"/>
        </w:rPr>
      </w:pPr>
      <w:r w:rsidRPr="007C5701">
        <w:rPr>
          <w:rFonts w:ascii="Times New Roman" w:hAnsi="Times New Roman" w:cs="Times New Roman"/>
        </w:rPr>
        <w:t xml:space="preserve">We are far more than a training organization. Our foundation was established to provide a </w:t>
      </w:r>
      <w:r w:rsidRPr="00FB1012">
        <w:rPr>
          <w:rFonts w:ascii="Times New Roman" w:hAnsi="Times New Roman" w:cs="Times New Roman"/>
          <w:b/>
          <w:bCs/>
        </w:rPr>
        <w:t>safe, inspiring, and uplifting environment</w:t>
      </w:r>
      <w:r w:rsidRPr="007C5701">
        <w:rPr>
          <w:rFonts w:ascii="Times New Roman" w:hAnsi="Times New Roman" w:cs="Times New Roman"/>
        </w:rPr>
        <w:t xml:space="preserve"> where every adolescent is supported, challenged, and encouraged to grow into the fullest version of themselves.</w:t>
      </w:r>
    </w:p>
    <w:p w14:paraId="611AEFF7" w14:textId="77777777" w:rsidR="007C5701" w:rsidRPr="00FB1012" w:rsidRDefault="007C5701" w:rsidP="007C5701">
      <w:pPr>
        <w:pStyle w:val="NormalWeb"/>
        <w:rPr>
          <w:b/>
          <w:bCs/>
        </w:rPr>
      </w:pPr>
      <w:r w:rsidRPr="007C5701">
        <w:t xml:space="preserve">We believe the most meaningful growth is </w:t>
      </w:r>
      <w:r w:rsidRPr="00FB1012">
        <w:rPr>
          <w:b/>
          <w:bCs/>
        </w:rPr>
        <w:t>holistic.</w:t>
      </w:r>
      <w:r w:rsidRPr="007C5701">
        <w:t xml:space="preserve"> True success is not defined by athletic ability alone, but by character, confidence, emotional intelligence, resilience, and the ability to overcome adversity. Our goal is to help young people recognize their </w:t>
      </w:r>
      <w:r w:rsidRPr="00FB1012">
        <w:rPr>
          <w:b/>
          <w:bCs/>
        </w:rPr>
        <w:t xml:space="preserve">potential, strengthen their mindset, and develop the tools </w:t>
      </w:r>
      <w:r w:rsidRPr="007C5701">
        <w:t xml:space="preserve">needed to thrive in </w:t>
      </w:r>
      <w:r w:rsidRPr="00FB1012">
        <w:rPr>
          <w:b/>
          <w:bCs/>
        </w:rPr>
        <w:t>athletics, academics, their communities, and throughout life.</w:t>
      </w:r>
    </w:p>
    <w:p w14:paraId="6174C027" w14:textId="77777777" w:rsidR="007C5701" w:rsidRPr="007C5701" w:rsidRDefault="007C5701" w:rsidP="007C5701">
      <w:pPr>
        <w:pStyle w:val="NormalWeb"/>
      </w:pPr>
      <w:r w:rsidRPr="00FB1012">
        <w:rPr>
          <w:b/>
          <w:bCs/>
        </w:rPr>
        <w:t>Our team</w:t>
      </w:r>
      <w:r w:rsidRPr="007C5701">
        <w:t xml:space="preserve"> includes </w:t>
      </w:r>
      <w:proofErr w:type="gramStart"/>
      <w:r w:rsidRPr="00FB1012">
        <w:rPr>
          <w:b/>
          <w:bCs/>
        </w:rPr>
        <w:t>Master’s</w:t>
      </w:r>
      <w:proofErr w:type="gramEnd"/>
      <w:r w:rsidRPr="00FB1012">
        <w:rPr>
          <w:b/>
          <w:bCs/>
        </w:rPr>
        <w:t xml:space="preserve"> </w:t>
      </w:r>
      <w:r w:rsidRPr="007C5701">
        <w:t xml:space="preserve">degree holders, </w:t>
      </w:r>
      <w:r w:rsidRPr="00FB1012">
        <w:rPr>
          <w:b/>
          <w:bCs/>
        </w:rPr>
        <w:t>healthcare professionals, engineers,</w:t>
      </w:r>
      <w:r w:rsidRPr="007C5701">
        <w:t xml:space="preserve"> </w:t>
      </w:r>
      <w:r w:rsidRPr="00FB1012">
        <w:rPr>
          <w:b/>
          <w:bCs/>
        </w:rPr>
        <w:t>mentors, and scholars</w:t>
      </w:r>
      <w:r w:rsidRPr="007C5701">
        <w:t xml:space="preserve"> who understand the importance of confidence, discipline, emotional wellness, leadership, and personal growth. Through our diverse experiences and shared passion for youth development, we are committed to creating an environment where every child feels supported, empowered, and inspired to become the </w:t>
      </w:r>
      <w:r w:rsidRPr="00FB1012">
        <w:rPr>
          <w:b/>
          <w:bCs/>
        </w:rPr>
        <w:t>best version of themselves</w:t>
      </w:r>
      <w:r w:rsidRPr="007C5701">
        <w:t>.</w:t>
      </w:r>
    </w:p>
    <w:p w14:paraId="60C29FE0" w14:textId="77777777" w:rsidR="0023514D" w:rsidRPr="007C5701" w:rsidRDefault="0023514D">
      <w:pPr>
        <w:rPr>
          <w:rFonts w:ascii="Times New Roman" w:hAnsi="Times New Roman" w:cs="Times New Roman"/>
          <w:kern w:val="0"/>
          <w14:ligatures w14:val="none"/>
        </w:rPr>
      </w:pPr>
      <w:r w:rsidRPr="007C5701">
        <w:rPr>
          <w:rFonts w:ascii="Times New Roman" w:hAnsi="Times New Roman" w:cs="Times New Roman"/>
        </w:rPr>
        <w:t xml:space="preserve">Because every child brings a </w:t>
      </w:r>
      <w:r w:rsidRPr="00FB1012">
        <w:rPr>
          <w:rFonts w:ascii="Times New Roman" w:hAnsi="Times New Roman" w:cs="Times New Roman"/>
          <w:b/>
          <w:bCs/>
        </w:rPr>
        <w:t>unique path, pace, and set of challenges</w:t>
      </w:r>
      <w:r w:rsidRPr="007C5701">
        <w:rPr>
          <w:rFonts w:ascii="Times New Roman" w:hAnsi="Times New Roman" w:cs="Times New Roman"/>
        </w:rPr>
        <w:t xml:space="preserve">, we </w:t>
      </w:r>
      <w:r w:rsidRPr="00FB1012">
        <w:rPr>
          <w:rFonts w:ascii="Times New Roman" w:hAnsi="Times New Roman" w:cs="Times New Roman"/>
          <w:b/>
          <w:bCs/>
        </w:rPr>
        <w:t>prioritize mentorship, patience, accountability, and individualized support</w:t>
      </w:r>
      <w:r w:rsidRPr="007C5701">
        <w:rPr>
          <w:rFonts w:ascii="Times New Roman" w:hAnsi="Times New Roman" w:cs="Times New Roman"/>
        </w:rPr>
        <w:t xml:space="preserve"> in everything we do. We are intentional about building meaningful relationships with every athlete and family we serve, fostering a culture grounded in </w:t>
      </w:r>
      <w:r w:rsidRPr="00FB1012">
        <w:rPr>
          <w:rFonts w:ascii="Times New Roman" w:hAnsi="Times New Roman" w:cs="Times New Roman"/>
          <w:b/>
          <w:bCs/>
        </w:rPr>
        <w:t>trust, positivity, respect, and encouragement</w:t>
      </w:r>
      <w:r w:rsidRPr="007C5701">
        <w:rPr>
          <w:rFonts w:ascii="Times New Roman" w:hAnsi="Times New Roman" w:cs="Times New Roman"/>
        </w:rPr>
        <w:t>.</w:t>
      </w:r>
    </w:p>
    <w:p w14:paraId="1EB635A7" w14:textId="2A76F21C" w:rsidR="0023514D" w:rsidRPr="00FB1012" w:rsidRDefault="0023514D">
      <w:pPr>
        <w:rPr>
          <w:rFonts w:ascii="Times New Roman" w:hAnsi="Times New Roman" w:cs="Times New Roman"/>
          <w:b/>
          <w:bCs/>
        </w:rPr>
      </w:pPr>
      <w:r w:rsidRPr="00FB1012">
        <w:rPr>
          <w:rFonts w:ascii="Times New Roman" w:hAnsi="Times New Roman" w:cs="Times New Roman"/>
          <w:b/>
          <w:bCs/>
        </w:rPr>
        <w:t>Our vision</w:t>
      </w:r>
      <w:r w:rsidRPr="007C5701">
        <w:rPr>
          <w:rFonts w:ascii="Times New Roman" w:hAnsi="Times New Roman" w:cs="Times New Roman"/>
        </w:rPr>
        <w:t xml:space="preserve"> is to inspire the next generation to </w:t>
      </w:r>
      <w:r w:rsidRPr="00FB1012">
        <w:rPr>
          <w:rFonts w:ascii="Times New Roman" w:hAnsi="Times New Roman" w:cs="Times New Roman"/>
          <w:b/>
          <w:bCs/>
        </w:rPr>
        <w:t>dream bigger, lead with conviction, and rise beyond perceived limitations</w:t>
      </w:r>
      <w:r w:rsidRPr="007C5701">
        <w:rPr>
          <w:rFonts w:ascii="Times New Roman" w:hAnsi="Times New Roman" w:cs="Times New Roman"/>
        </w:rPr>
        <w:t xml:space="preserve">. We are committed to opening doors, building confidence, and equipping young </w:t>
      </w:r>
      <w:r w:rsidR="0097185A" w:rsidRPr="007C5701">
        <w:rPr>
          <w:rFonts w:ascii="Times New Roman" w:hAnsi="Times New Roman" w:cs="Times New Roman"/>
        </w:rPr>
        <w:t>individuals</w:t>
      </w:r>
      <w:r w:rsidRPr="007C5701">
        <w:rPr>
          <w:rFonts w:ascii="Times New Roman" w:hAnsi="Times New Roman" w:cs="Times New Roman"/>
        </w:rPr>
        <w:t xml:space="preserve"> to become leaders in their classrooms, communities, careers, and everyday lives. This is more than training</w:t>
      </w:r>
      <w:r w:rsidR="0097185A" w:rsidRPr="007C5701">
        <w:rPr>
          <w:rFonts w:ascii="Times New Roman" w:hAnsi="Times New Roman" w:cs="Times New Roman"/>
        </w:rPr>
        <w:t xml:space="preserve"> </w:t>
      </w:r>
      <w:r w:rsidRPr="007C5701">
        <w:rPr>
          <w:rFonts w:ascii="Times New Roman" w:hAnsi="Times New Roman" w:cs="Times New Roman"/>
        </w:rPr>
        <w:t xml:space="preserve">it is intentional </w:t>
      </w:r>
      <w:r w:rsidRPr="00FB1012">
        <w:rPr>
          <w:rFonts w:ascii="Times New Roman" w:hAnsi="Times New Roman" w:cs="Times New Roman"/>
          <w:b/>
          <w:bCs/>
        </w:rPr>
        <w:t>preparation for life, leadership, and lasting impact.</w:t>
      </w:r>
      <w:r w:rsidR="0097185A" w:rsidRPr="00FB1012">
        <w:rPr>
          <w:rFonts w:ascii="Times New Roman" w:hAnsi="Times New Roman" w:cs="Times New Roman"/>
          <w:b/>
          <w:bCs/>
        </w:rPr>
        <w:t xml:space="preserve"> </w:t>
      </w:r>
      <w:r w:rsidR="00FB1012">
        <w:rPr>
          <w:rFonts w:ascii="Times New Roman" w:hAnsi="Times New Roman" w:cs="Times New Roman"/>
          <w:b/>
          <w:bCs/>
        </w:rPr>
        <w:t>JOINS US AND BECOME SOMETHING GREAT!</w:t>
      </w:r>
    </w:p>
    <w:p w14:paraId="6FE8E0E7" w14:textId="08712BBF" w:rsidR="007C5701" w:rsidRDefault="00596485">
      <w:r>
        <w:rPr>
          <w:rFonts w:ascii="Times New Roman" w:hAnsi="Times New Roman" w:cs="Times New Roman"/>
        </w:rPr>
        <w:t>Our Team’s</w:t>
      </w:r>
      <w:r w:rsidR="006910BB">
        <w:t xml:space="preserve"> Backgrounds:</w:t>
      </w:r>
    </w:p>
    <w:p w14:paraId="2676411B" w14:textId="01FD5748" w:rsidR="005B14B0" w:rsidRPr="00FB1012" w:rsidRDefault="00596485">
      <w:pPr>
        <w:rPr>
          <w:rFonts w:ascii="Times New Roman" w:hAnsi="Times New Roman" w:cs="Times New Roman"/>
          <w:kern w:val="0"/>
          <w14:ligatures w14:val="none"/>
        </w:rPr>
      </w:pPr>
      <w:r>
        <w:rPr>
          <w:rFonts w:ascii="Times New Roman" w:hAnsi="Times New Roman" w:cs="Times New Roman"/>
          <w:noProof/>
          <w:kern w:val="0"/>
        </w:rPr>
        <w:drawing>
          <wp:inline distT="0" distB="0" distL="0" distR="0" wp14:anchorId="07B52039" wp14:editId="08D6F535">
            <wp:extent cx="2638266" cy="1673157"/>
            <wp:effectExtent l="0" t="0" r="3810" b="3810"/>
            <wp:docPr id="1789015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15006" name="Picture 1789015006"/>
                    <pic:cNvPicPr/>
                  </pic:nvPicPr>
                  <pic:blipFill>
                    <a:blip r:embed="rId4">
                      <a:extLst>
                        <a:ext uri="{28A0092B-C50C-407E-A947-70E740481C1C}">
                          <a14:useLocalDpi xmlns:a14="http://schemas.microsoft.com/office/drawing/2010/main" val="0"/>
                        </a:ext>
                      </a:extLst>
                    </a:blip>
                    <a:stretch>
                      <a:fillRect/>
                    </a:stretch>
                  </pic:blipFill>
                  <pic:spPr>
                    <a:xfrm>
                      <a:off x="0" y="0"/>
                      <a:ext cx="2659306" cy="1686501"/>
                    </a:xfrm>
                    <a:prstGeom prst="rect">
                      <a:avLst/>
                    </a:prstGeom>
                  </pic:spPr>
                </pic:pic>
              </a:graphicData>
            </a:graphic>
          </wp:inline>
        </w:drawing>
      </w:r>
      <w:r>
        <w:rPr>
          <w:rFonts w:ascii="Times New Roman" w:hAnsi="Times New Roman" w:cs="Times New Roman"/>
          <w:kern w:val="0"/>
          <w14:ligatures w14:val="none"/>
        </w:rPr>
        <w:t xml:space="preserve">      </w:t>
      </w:r>
      <w:r w:rsidR="00FB1012">
        <w:rPr>
          <w:rFonts w:ascii="Times New Roman" w:hAnsi="Times New Roman" w:cs="Times New Roman"/>
          <w:noProof/>
          <w:kern w:val="0"/>
        </w:rPr>
        <w:drawing>
          <wp:inline distT="0" distB="0" distL="0" distR="0" wp14:anchorId="01B46DCE" wp14:editId="2C4E7732">
            <wp:extent cx="1092200" cy="1092200"/>
            <wp:effectExtent l="0" t="0" r="0" b="0"/>
            <wp:docPr id="689940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40414" name="Picture 6899404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inline>
        </w:drawing>
      </w:r>
      <w:r w:rsidR="00FB1012">
        <w:rPr>
          <w:rFonts w:ascii="Times New Roman" w:hAnsi="Times New Roman" w:cs="Times New Roman"/>
          <w:kern w:val="0"/>
          <w14:ligatures w14:val="none"/>
        </w:rPr>
        <w:t xml:space="preserve">      </w:t>
      </w:r>
      <w:r w:rsidR="00FB1012">
        <w:rPr>
          <w:rFonts w:ascii="Times New Roman" w:hAnsi="Times New Roman" w:cs="Times New Roman"/>
          <w:noProof/>
          <w:kern w:val="0"/>
        </w:rPr>
        <w:drawing>
          <wp:inline distT="0" distB="0" distL="0" distR="0" wp14:anchorId="2F93FAF7" wp14:editId="6F0A1BC7">
            <wp:extent cx="1332690" cy="1332690"/>
            <wp:effectExtent l="0" t="0" r="1270" b="1270"/>
            <wp:docPr id="28831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1530" name="Picture 2883153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3219" cy="1343219"/>
                    </a:xfrm>
                    <a:prstGeom prst="rect">
                      <a:avLst/>
                    </a:prstGeom>
                  </pic:spPr>
                </pic:pic>
              </a:graphicData>
            </a:graphic>
          </wp:inline>
        </w:drawing>
      </w:r>
    </w:p>
    <w:sectPr w:rsidR="005B14B0" w:rsidRPr="00FB1012" w:rsidSect="008F4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90"/>
    <w:rsid w:val="00177AFB"/>
    <w:rsid w:val="002219AA"/>
    <w:rsid w:val="0023514D"/>
    <w:rsid w:val="00596485"/>
    <w:rsid w:val="005B14B0"/>
    <w:rsid w:val="006910BB"/>
    <w:rsid w:val="006C3E4D"/>
    <w:rsid w:val="007C5701"/>
    <w:rsid w:val="008F4A90"/>
    <w:rsid w:val="0097185A"/>
    <w:rsid w:val="00CD4285"/>
    <w:rsid w:val="00E00A5D"/>
    <w:rsid w:val="00FB1012"/>
    <w:rsid w:val="00FD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9474"/>
  <w15:chartTrackingRefBased/>
  <w15:docId w15:val="{948CF6EA-8C05-0044-BD8C-18FEA0C8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A90"/>
    <w:rPr>
      <w:rFonts w:eastAsiaTheme="majorEastAsia" w:cstheme="majorBidi"/>
      <w:color w:val="272727" w:themeColor="text1" w:themeTint="D8"/>
    </w:rPr>
  </w:style>
  <w:style w:type="paragraph" w:styleId="Title">
    <w:name w:val="Title"/>
    <w:basedOn w:val="Normal"/>
    <w:next w:val="Normal"/>
    <w:link w:val="TitleChar"/>
    <w:uiPriority w:val="10"/>
    <w:qFormat/>
    <w:rsid w:val="008F4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A90"/>
    <w:pPr>
      <w:spacing w:before="160"/>
      <w:jc w:val="center"/>
    </w:pPr>
    <w:rPr>
      <w:i/>
      <w:iCs/>
      <w:color w:val="404040" w:themeColor="text1" w:themeTint="BF"/>
    </w:rPr>
  </w:style>
  <w:style w:type="character" w:customStyle="1" w:styleId="QuoteChar">
    <w:name w:val="Quote Char"/>
    <w:basedOn w:val="DefaultParagraphFont"/>
    <w:link w:val="Quote"/>
    <w:uiPriority w:val="29"/>
    <w:rsid w:val="008F4A90"/>
    <w:rPr>
      <w:i/>
      <w:iCs/>
      <w:color w:val="404040" w:themeColor="text1" w:themeTint="BF"/>
    </w:rPr>
  </w:style>
  <w:style w:type="paragraph" w:styleId="ListParagraph">
    <w:name w:val="List Paragraph"/>
    <w:basedOn w:val="Normal"/>
    <w:uiPriority w:val="34"/>
    <w:qFormat/>
    <w:rsid w:val="008F4A90"/>
    <w:pPr>
      <w:ind w:left="720"/>
      <w:contextualSpacing/>
    </w:pPr>
  </w:style>
  <w:style w:type="character" w:styleId="IntenseEmphasis">
    <w:name w:val="Intense Emphasis"/>
    <w:basedOn w:val="DefaultParagraphFont"/>
    <w:uiPriority w:val="21"/>
    <w:qFormat/>
    <w:rsid w:val="008F4A90"/>
    <w:rPr>
      <w:i/>
      <w:iCs/>
      <w:color w:val="0F4761" w:themeColor="accent1" w:themeShade="BF"/>
    </w:rPr>
  </w:style>
  <w:style w:type="paragraph" w:styleId="IntenseQuote">
    <w:name w:val="Intense Quote"/>
    <w:basedOn w:val="Normal"/>
    <w:next w:val="Normal"/>
    <w:link w:val="IntenseQuoteChar"/>
    <w:uiPriority w:val="30"/>
    <w:qFormat/>
    <w:rsid w:val="008F4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A90"/>
    <w:rPr>
      <w:i/>
      <w:iCs/>
      <w:color w:val="0F4761" w:themeColor="accent1" w:themeShade="BF"/>
    </w:rPr>
  </w:style>
  <w:style w:type="character" w:styleId="IntenseReference">
    <w:name w:val="Intense Reference"/>
    <w:basedOn w:val="DefaultParagraphFont"/>
    <w:uiPriority w:val="32"/>
    <w:qFormat/>
    <w:rsid w:val="008F4A90"/>
    <w:rPr>
      <w:b/>
      <w:bCs/>
      <w:smallCaps/>
      <w:color w:val="0F4761" w:themeColor="accent1" w:themeShade="BF"/>
      <w:spacing w:val="5"/>
    </w:rPr>
  </w:style>
  <w:style w:type="paragraph" w:styleId="NormalWeb">
    <w:name w:val="Normal (Web)"/>
    <w:basedOn w:val="Normal"/>
    <w:uiPriority w:val="99"/>
    <w:semiHidden/>
    <w:unhideWhenUsed/>
    <w:rsid w:val="007C570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283</Words>
  <Characters>1748</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Aliyah Jeune</dc:creator>
  <cp:keywords/>
  <dc:description/>
  <cp:lastModifiedBy>Aliyah Jeune</cp:lastModifiedBy>
  <cp:revision>3</cp:revision>
  <dcterms:created xsi:type="dcterms:W3CDTF">2026-05-19T14:38:00Z</dcterms:created>
  <dcterms:modified xsi:type="dcterms:W3CDTF">2026-05-22T02:09:00Z</dcterms:modified>
</cp:coreProperties>
</file>